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Risk Assessment Form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17780</wp:posOffset>
            </wp:positionV>
            <wp:extent cx="640715" cy="640715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640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 should be completed with a list of hazards that affect the session, and should be written from a coaching perspective, not a venue management perspective.  For each risk assessment there should be associated Emergency Action plan to be used in case a risk occurs.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5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47"/>
        <w:gridCol w:w="1140"/>
        <w:gridCol w:w="4446"/>
        <w:gridCol w:w="3078"/>
        <w:gridCol w:w="3534"/>
        <w:tblGridChange w:id="0">
          <w:tblGrid>
            <w:gridCol w:w="1647"/>
            <w:gridCol w:w="1140"/>
            <w:gridCol w:w="4446"/>
            <w:gridCol w:w="3078"/>
            <w:gridCol w:w="3534"/>
          </w:tblGrid>
        </w:tblGridChange>
      </w:tblGrid>
      <w:tr>
        <w:trPr>
          <w:cantSplit w:val="0"/>
          <w:trHeight w:val="369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Venue: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Ardingly Reservoir</w:t>
            </w:r>
          </w:p>
        </w:tc>
        <w:tc>
          <w:tcPr>
            <w:vMerge w:val="restart"/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Venue Contact Name &amp; Contact Details:</w:t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Christopher Kinsman</w:t>
            </w:r>
          </w:p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 AAC</w:t>
            </w:r>
          </w:p>
          <w:p w:rsidR="00000000" w:rsidDel="00000000" w:rsidP="00000000" w:rsidRDefault="00000000" w:rsidRPr="00000000" w14:paraId="0000000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01444 892549</w:t>
            </w:r>
          </w:p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2"/>
                  <w:szCs w:val="22"/>
                  <w:u w:val="single"/>
                  <w:rtl w:val="0"/>
                </w:rPr>
                <w:t xml:space="preserve">christopher.kinsman@btinternet.com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0E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0F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(Include postcode)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Ardingly Activity Centre,</w:t>
            </w:r>
          </w:p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Ardingly Reservoir,</w:t>
            </w:r>
          </w:p>
          <w:p w:rsidR="00000000" w:rsidDel="00000000" w:rsidP="00000000" w:rsidRDefault="00000000" w:rsidRPr="00000000" w14:paraId="0000001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Ardingly,</w:t>
            </w:r>
          </w:p>
          <w:p w:rsidR="00000000" w:rsidDel="00000000" w:rsidP="00000000" w:rsidRDefault="00000000" w:rsidRPr="00000000" w14:paraId="0000001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West Sussex</w:t>
            </w:r>
          </w:p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RH17 6SQ</w:t>
            </w:r>
          </w:p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01444 892549</w:t>
            </w:r>
          </w:p>
        </w:tc>
        <w:tc>
          <w:tcPr>
            <w:vMerge w:val="continue"/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Group: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Mid Sussex Triathlon Club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C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Location of first-aider: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AAC Staff on duty</w:t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1E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April to October</w:t>
            </w:r>
          </w:p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Every Saturday morning 08.30 – 10.00</w:t>
            </w:r>
          </w:p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Every Tuesday evening 18.00 – 19.30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Location of Defibrillator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Office in centre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above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28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Location of telephone: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Office in centre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restart"/>
            <w:shd w:fill="e6e6e6" w:val="clear"/>
          </w:tcPr>
          <w:p w:rsidR="00000000" w:rsidDel="00000000" w:rsidP="00000000" w:rsidRDefault="00000000" w:rsidRPr="00000000" w14:paraId="0000002A">
            <w:pPr>
              <w:spacing w:before="12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Participants: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Number: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Variable up to approx. 50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2D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Location of toilets: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centre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continue"/>
            <w:shd w:fill="e6e6e6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0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Age: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Range between 16 - 75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32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Location of changing rooms: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centre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continue"/>
            <w:shd w:fill="e6e6e6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Ability: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Mixed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Location of first-aid kit: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every launch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Lead coach name: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Uncoached sessions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3C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Stocked and maintained: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x Yes                    ☐ No</w:t>
                </w:r>
              </w:sdtContent>
            </w:sdt>
          </w:p>
        </w:tc>
      </w:tr>
      <w:tr>
        <w:trPr>
          <w:cantSplit w:val="1"/>
          <w:trHeight w:val="660" w:hRule="atLeast"/>
          <w:tblHeader w:val="0"/>
        </w:trPr>
        <w:tc>
          <w:tcPr>
            <w:gridSpan w:val="2"/>
            <w:vMerge w:val="restart"/>
            <w:shd w:fill="e6e6e6" w:val="clear"/>
          </w:tcPr>
          <w:p w:rsidR="00000000" w:rsidDel="00000000" w:rsidP="00000000" w:rsidRDefault="00000000" w:rsidRPr="00000000" w14:paraId="0000003E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Venue documents read and understood </w:t>
            </w:r>
          </w:p>
          <w:p w:rsidR="00000000" w:rsidDel="00000000" w:rsidP="00000000" w:rsidRDefault="00000000" w:rsidRPr="00000000" w14:paraId="00000040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(please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✔ appropriate box):</w:t>
                </w:r>
              </w:sdtContent>
            </w:sdt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Normal operating procedures:</w:t>
            </w:r>
          </w:p>
          <w:p w:rsidR="00000000" w:rsidDel="00000000" w:rsidP="00000000" w:rsidRDefault="00000000" w:rsidRPr="00000000" w14:paraId="00000045">
            <w:pPr>
              <w:rPr>
                <w:color w:val="00000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x Yes                                ☐ No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Additional notes: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a managed venue with a member of staff on duty and present during swim times</w:t>
            </w:r>
          </w:p>
        </w:tc>
      </w:tr>
      <w:tr>
        <w:trPr>
          <w:cantSplit w:val="1"/>
          <w:trHeight w:val="555" w:hRule="atLeast"/>
          <w:tblHeader w:val="0"/>
        </w:trPr>
        <w:tc>
          <w:tcPr>
            <w:gridSpan w:val="2"/>
            <w:vMerge w:val="continue"/>
            <w:shd w:fill="e6e6e6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Health and safety policy:</w:t>
            </w:r>
          </w:p>
          <w:p w:rsidR="00000000" w:rsidDel="00000000" w:rsidP="00000000" w:rsidRDefault="00000000" w:rsidRPr="00000000" w14:paraId="0000004C">
            <w:pPr>
              <w:rPr>
                <w:color w:val="00000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x Yes                                ☐ No</w:t>
                </w:r>
              </w:sdtContent>
            </w:sdt>
          </w:p>
        </w:tc>
        <w:tc>
          <w:tcPr>
            <w:tcBorders>
              <w:top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70" w:hRule="atLeast"/>
          <w:tblHeader w:val="0"/>
        </w:trPr>
        <w:tc>
          <w:tcPr>
            <w:gridSpan w:val="2"/>
            <w:vMerge w:val="continue"/>
            <w:shd w:fill="e6e6e6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Emergency action plan (EAP):</w:t>
            </w:r>
          </w:p>
          <w:p w:rsidR="00000000" w:rsidDel="00000000" w:rsidP="00000000" w:rsidRDefault="00000000" w:rsidRPr="00000000" w14:paraId="00000053">
            <w:pPr>
              <w:rPr>
                <w:color w:val="00000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x Yes                                ☐ No</w:t>
                </w:r>
              </w:sdtContent>
            </w:sdt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845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50"/>
        <w:gridCol w:w="4161"/>
        <w:gridCol w:w="3534"/>
        <w:tblGridChange w:id="0">
          <w:tblGrid>
            <w:gridCol w:w="6150"/>
            <w:gridCol w:w="4161"/>
            <w:gridCol w:w="3534"/>
          </w:tblGrid>
        </w:tblGridChange>
      </w:tblGrid>
      <w:tr>
        <w:trPr>
          <w:cantSplit w:val="1"/>
          <w:trHeight w:val="34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 of person conducting risk assessment: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Signed: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Date:</w:t>
            </w:r>
          </w:p>
        </w:tc>
      </w:tr>
      <w:tr>
        <w:trPr>
          <w:cantSplit w:val="1"/>
          <w:trHeight w:val="54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Steve McMenamin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06/01/2022</w:t>
            </w:r>
          </w:p>
        </w:tc>
      </w:tr>
    </w:tbl>
    <w:p w:rsidR="00000000" w:rsidDel="00000000" w:rsidP="00000000" w:rsidRDefault="00000000" w:rsidRPr="00000000" w14:paraId="0000005D">
      <w:pP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Risk Assessment Form </w:t>
      </w:r>
    </w:p>
    <w:p w:rsidR="00000000" w:rsidDel="00000000" w:rsidP="00000000" w:rsidRDefault="00000000" w:rsidRPr="00000000" w14:paraId="00000060">
      <w:pPr>
        <w:rPr>
          <w:color w:val="00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00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000000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291.000000000002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966"/>
        <w:gridCol w:w="1701"/>
        <w:gridCol w:w="1418"/>
        <w:gridCol w:w="1275"/>
        <w:gridCol w:w="4395"/>
        <w:gridCol w:w="1559"/>
        <w:gridCol w:w="1559"/>
        <w:gridCol w:w="1418"/>
        <w:tblGridChange w:id="0">
          <w:tblGrid>
            <w:gridCol w:w="1966"/>
            <w:gridCol w:w="1701"/>
            <w:gridCol w:w="1418"/>
            <w:gridCol w:w="1275"/>
            <w:gridCol w:w="4395"/>
            <w:gridCol w:w="1559"/>
            <w:gridCol w:w="1559"/>
            <w:gridCol w:w="1418"/>
          </w:tblGrid>
        </w:tblGridChange>
      </w:tblGrid>
      <w:tr>
        <w:trPr>
          <w:cantSplit w:val="0"/>
          <w:tblHeader w:val="1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Location &amp; Description of Hazard: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64">
            <w:pPr>
              <w:spacing w:befor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People at Risk: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Level of Risk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(High/Medium/Low):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Advice Required: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(from whom)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Action(s) to Mitigate/ Remove Risk: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68">
            <w:pPr>
              <w:spacing w:befor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Person responsible for resolution: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Residual Risk: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After resolution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Dates Reviewed</w:t>
            </w:r>
          </w:p>
        </w:tc>
      </w:tr>
      <w:tr>
        <w:trPr>
          <w:cantSplit w:val="0"/>
          <w:trHeight w:val="1200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Deep cold water shock causing panic or hypothermia and possible drowning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 especially over confident and inexperienced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6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High</w:t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7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sign in and out with Spotter on the Pontoon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Set swim course described during briefing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Spotter on shore in radio contact with Kayaker and shore staff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Spotter watching swimmers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1 - 2 Kayakers on water watching swimmers and other vessels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 swimmers wear visible caps and wetsuits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Full safety briefing given to swimmers at every swim session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Periodic practise drill for rescue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Briefing and instructions given to Spotters and Kayakers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Launch in radio contact on standby ready to attend any problems, with First Aid kits onboard.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Water temperature regularly monitored. Will only swim within BTF guidelines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declare existing relevant medical condition. Spotter and Kayakers made aware.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New swimmers offered floats and swim buddy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7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Kayaker</w:t>
            </w:r>
          </w:p>
          <w:p w:rsidR="00000000" w:rsidDel="00000000" w:rsidP="00000000" w:rsidRDefault="00000000" w:rsidRPr="00000000" w14:paraId="0000008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Activity Centre Staff</w:t>
            </w:r>
          </w:p>
          <w:p w:rsidR="00000000" w:rsidDel="00000000" w:rsidP="00000000" w:rsidRDefault="00000000" w:rsidRPr="00000000" w14:paraId="0000008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8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High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200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Deep cold water causing medical emergency or possible drowning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 and kayakers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8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High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sign in and out with Spotter on the Pontoon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Set swim course described during briefing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Spotter on shore in radio contact with Kayaker and shore staff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Spotter watching swimmers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1 - 2 Kayakers on water watching swimmers and other vessels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 swimmers wear visible caps and wetsuits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Full safety briefing given to swimmers at every swim, session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Periodic practise drill for rescue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Briefing and instructions given to Spotters and Kayakers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Launch on standby ready to attend any problems, in radio contact with First Aid kits onboard.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Water temperature regularly monitored. Will only swim within BTF guidelines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declare existing relevant medical condition. Spotter and Kayakers made aware. 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9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Kayaker</w:t>
            </w:r>
          </w:p>
          <w:p w:rsidR="00000000" w:rsidDel="00000000" w:rsidP="00000000" w:rsidRDefault="00000000" w:rsidRPr="00000000" w14:paraId="0000009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Activity centre Staff</w:t>
            </w:r>
          </w:p>
          <w:p w:rsidR="00000000" w:rsidDel="00000000" w:rsidP="00000000" w:rsidRDefault="00000000" w:rsidRPr="00000000" w14:paraId="0000009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9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High</w:t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200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Poor water quality. Green Algae, Fouling (Illness, Stomach problems, Weil’s disease)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A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0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yes, who: AAC Manager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Comprehensive regular water testing by Activity Centre and results communicated to Club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Visible check for Algae on the day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 swimming if deemed unsafe</w:t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AAC Manager</w:t>
            </w:r>
          </w:p>
          <w:p w:rsidR="00000000" w:rsidDel="00000000" w:rsidP="00000000" w:rsidRDefault="00000000" w:rsidRPr="00000000" w14:paraId="000000A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Pontooner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A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200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Others users. Rowers, Sailing boats, launch boats, Paddle boards, Kayakers etc (Collision)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 and Kayakers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B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B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Designated swim area at end of Reservoir, communicated to all users.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Kayakers patrol boundary to warn other users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have visible caps.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advised to sight regularly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B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Kayaker</w:t>
            </w:r>
          </w:p>
          <w:p w:rsidR="00000000" w:rsidDel="00000000" w:rsidP="00000000" w:rsidRDefault="00000000" w:rsidRPr="00000000" w14:paraId="000000B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  <w:p w:rsidR="00000000" w:rsidDel="00000000" w:rsidP="00000000" w:rsidRDefault="00000000" w:rsidRPr="00000000" w14:paraId="000000B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B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Fishermen. Line, hook (entanglement)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 and Kayakers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C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C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Fishing area away from swim area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advised to sight regularly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C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C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Injury walking to slipway, down slipway, through rocky  shallow water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 and Kayakers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C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D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Warning signs in place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Reminder to members to take care and wear suitable footwear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AAC</w:t>
            </w:r>
          </w:p>
          <w:p w:rsidR="00000000" w:rsidDel="00000000" w:rsidP="00000000" w:rsidRDefault="00000000" w:rsidRPr="00000000" w14:paraId="000000D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D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Inclement weather. Too hot, too cold, storms. (overheating, hypothermia, panic, lightening strike)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D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High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D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Spotters aware of weather conditions and any other hazards and will  Kayakers usher swimmers out of the water if necessary. Swimmers briefed to sight on the Kayaker regularly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E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Kayakers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E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Injury hitting marker buoys or tethering lines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E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 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briefed to be careful of buoys and lines, give them sufficient space and to sight regularly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</w:t>
            </w:r>
          </w:p>
          <w:p w:rsidR="00000000" w:rsidDel="00000000" w:rsidP="00000000" w:rsidRDefault="00000000" w:rsidRPr="00000000" w14:paraId="000000E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E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Low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06/01/2022 - SMAC</w:t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Swimming too close to water tower (collision)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swimmers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Medium</w:t>
            </w:r>
          </w:p>
          <w:p w:rsidR="00000000" w:rsidDel="00000000" w:rsidP="00000000" w:rsidRDefault="00000000" w:rsidRPr="00000000" w14:paraId="000000F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 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F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Swimmers briefed on site to keep within designated swim area and  keep away from water tower</w:t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Spotters</w:t>
            </w:r>
          </w:p>
          <w:p w:rsidR="00000000" w:rsidDel="00000000" w:rsidP="00000000" w:rsidRDefault="00000000" w:rsidRPr="00000000" w14:paraId="000000F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Swimmers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Low</w:t>
            </w:r>
          </w:p>
          <w:p w:rsidR="00000000" w:rsidDel="00000000" w:rsidP="00000000" w:rsidRDefault="00000000" w:rsidRPr="00000000" w14:paraId="000000F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Medium</w:t>
            </w:r>
          </w:p>
        </w:tc>
        <w:tc>
          <w:tcPr/>
          <w:p w:rsidR="00000000" w:rsidDel="00000000" w:rsidP="00000000" w:rsidRDefault="00000000" w:rsidRPr="00000000" w14:paraId="000000F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F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0F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10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yes, who:</w:t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10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10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10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1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yes, who:</w:t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11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</w:t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1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11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yes, who: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Likelihood: </w:t>
            </w:r>
          </w:p>
          <w:p w:rsidR="00000000" w:rsidDel="00000000" w:rsidP="00000000" w:rsidRDefault="00000000" w:rsidRPr="00000000" w14:paraId="000001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Impact: </w:t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153"/>
          <w:tab w:val="right" w:pos="8306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 more pages as required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52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85"/>
        <w:tblGridChange w:id="0">
          <w:tblGrid>
            <w:gridCol w:w="15285"/>
          </w:tblGrid>
        </w:tblGridChange>
      </w:tblGrid>
      <w:tr>
        <w:trPr>
          <w:cantSplit w:val="0"/>
          <w:trHeight w:val="11067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Insert Diagram(s) of layout of venue with key safety elements marked (this page is intended to be shared between Risk Assessment and EAP):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632830" cy="6133524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8657" l="16077" r="15833" t="13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830" cy="6133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153"/>
          <w:tab w:val="right" w:pos="8306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Calibri"/>
  <w:font w:name="Arial Unicode MS"/>
  <w:font w:name="Courier New"/>
  <w:font w:name="Symbol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color w:val="000080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</w:pPr>
    <w:rPr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16BC4"/>
    <w:rPr>
      <w:rFonts w:ascii="Verdana" w:eastAsia="Times New Roman" w:hAnsi="Verdana"/>
      <w:color w:val="000080"/>
      <w:szCs w:val="24"/>
      <w:lang w:eastAsia="en-US"/>
    </w:rPr>
  </w:style>
  <w:style w:type="paragraph" w:styleId="Heading6">
    <w:name w:val="heading 6"/>
    <w:basedOn w:val="Normal"/>
    <w:next w:val="Normal"/>
    <w:link w:val="Heading6Char"/>
    <w:qFormat w:val="1"/>
    <w:rsid w:val="00816BC4"/>
    <w:pPr>
      <w:keepNext w:val="1"/>
      <w:outlineLvl w:val="5"/>
    </w:pPr>
    <w:rPr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6Char" w:customStyle="1">
    <w:name w:val="Heading 6 Char"/>
    <w:basedOn w:val="DefaultParagraphFont"/>
    <w:link w:val="Heading6"/>
    <w:rsid w:val="00816BC4"/>
    <w:rPr>
      <w:rFonts w:ascii="Verdana" w:cs="Times New Roman" w:eastAsia="Times New Roman" w:hAnsi="Verdana"/>
      <w:color w:val="000080"/>
      <w:sz w:val="28"/>
      <w:szCs w:val="24"/>
    </w:rPr>
  </w:style>
  <w:style w:type="paragraph" w:styleId="Header">
    <w:name w:val="header"/>
    <w:basedOn w:val="Normal"/>
    <w:link w:val="HeaderChar"/>
    <w:rsid w:val="00816BC4"/>
    <w:pPr>
      <w:tabs>
        <w:tab w:val="center" w:pos="4153"/>
        <w:tab w:val="right" w:pos="8306"/>
      </w:tabs>
    </w:pPr>
    <w:rPr>
      <w:sz w:val="18"/>
    </w:rPr>
  </w:style>
  <w:style w:type="character" w:styleId="HeaderChar" w:customStyle="1">
    <w:name w:val="Header Char"/>
    <w:basedOn w:val="DefaultParagraphFont"/>
    <w:link w:val="Header"/>
    <w:rsid w:val="00816BC4"/>
    <w:rPr>
      <w:rFonts w:ascii="Verdana" w:cs="Times New Roman" w:eastAsia="Times New Roman" w:hAnsi="Verdana"/>
      <w:color w:val="000080"/>
      <w:sz w:val="18"/>
      <w:szCs w:val="24"/>
    </w:rPr>
  </w:style>
  <w:style w:type="paragraph" w:styleId="NormalWeb">
    <w:name w:val="Normal (Web)"/>
    <w:basedOn w:val="Normal"/>
    <w:rsid w:val="00816BC4"/>
    <w:pPr>
      <w:spacing w:after="100" w:afterAutospacing="1" w:before="100" w:beforeAutospacing="1"/>
    </w:pPr>
    <w:rPr>
      <w:rFonts w:ascii="Arial Unicode MS" w:cs="Arial Unicode MS" w:eastAsia="Arial Unicode MS" w:hAnsi="Arial Unicode MS"/>
      <w:color w:val="333399"/>
    </w:rPr>
  </w:style>
  <w:style w:type="paragraph" w:styleId="CommentText">
    <w:name w:val="annotation text"/>
    <w:basedOn w:val="Normal"/>
    <w:link w:val="CommentTextChar"/>
    <w:semiHidden w:val="1"/>
    <w:rsid w:val="00816BC4"/>
    <w:rPr>
      <w:szCs w:val="20"/>
    </w:rPr>
  </w:style>
  <w:style w:type="character" w:styleId="CommentTextChar" w:customStyle="1">
    <w:name w:val="Comment Text Char"/>
    <w:basedOn w:val="DefaultParagraphFont"/>
    <w:link w:val="CommentText"/>
    <w:semiHidden w:val="1"/>
    <w:rsid w:val="00816BC4"/>
    <w:rPr>
      <w:rFonts w:ascii="Verdana" w:cs="Times New Roman" w:eastAsia="Times New Roman" w:hAnsi="Verdana"/>
      <w:color w:val="000080"/>
      <w:sz w:val="20"/>
      <w:szCs w:val="20"/>
    </w:rPr>
  </w:style>
  <w:style w:type="paragraph" w:styleId="FootnoteText">
    <w:name w:val="footnote text"/>
    <w:basedOn w:val="Normal"/>
    <w:link w:val="FootnoteTextChar"/>
    <w:semiHidden w:val="1"/>
    <w:rsid w:val="00816BC4"/>
    <w:rPr>
      <w:szCs w:val="20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816BC4"/>
    <w:rPr>
      <w:rFonts w:ascii="Verdana" w:cs="Times New Roman" w:eastAsia="Times New Roman" w:hAnsi="Verdana"/>
      <w:color w:val="000080"/>
      <w:sz w:val="20"/>
      <w:szCs w:val="20"/>
    </w:rPr>
  </w:style>
  <w:style w:type="paragraph" w:styleId="SessionPlanNormal" w:customStyle="1">
    <w:name w:val="Session Plan Normal"/>
    <w:basedOn w:val="Normal"/>
    <w:rsid w:val="00913EB5"/>
    <w:rPr>
      <w:rFonts w:ascii="Arial" w:hAnsi="Arial"/>
      <w:color w:val="auto"/>
      <w:sz w:val="18"/>
      <w:szCs w:val="20"/>
    </w:rPr>
  </w:style>
  <w:style w:type="table" w:styleId="TableGrid">
    <w:name w:val="Table Grid"/>
    <w:basedOn w:val="TableNormal"/>
    <w:uiPriority w:val="59"/>
    <w:rsid w:val="005137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00250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00250"/>
    <w:rPr>
      <w:rFonts w:ascii="Segoe UI" w:cs="Segoe UI" w:eastAsia="Times New Roman" w:hAnsi="Segoe UI"/>
      <w:color w:val="00008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 w:val="1"/>
    <w:rsid w:val="001D363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christopher.kinsman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cf0lsT43XHMbg2eaQu6Fc7luQ==">AMUW2mWe60RKdbjtWOBKnR78z9i+ZVhKr45Qd8StDO6AJHzxFhZQrcVfZnIuOs20VDXthICNg9zabIo5vUFWbwyq0b/2Sw/GmMqgxdvzyaxlwhZIssYNctyPwJdDVZCrdkHKkjtnN39WRF8gnwOt4NsDfbKwLTWaxkPlDIxlW2o03eSCL5aa5ADzMtEJhIKp6adMVEPQXHUd4h+F6kUZjKXUurFwae1/l3nuvzkLpgRpnwPUAubUuG+lIrVGUyXRoCxVU5SKESvf3Ey6LnAXCwhCwaqFOhn5D7bIKAuH/8O8smGMcR4tXXTy/DZcWat5yZh5fQ8Zgb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2017-05-19T10:41:00Z</dcterms:created>
  <dc:creator>BTF</dc:creator>
</cp:coreProperties>
</file>